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C35" w:rsidRPr="002B3C35" w:rsidRDefault="002B3C35" w:rsidP="002B3C35">
      <w:pPr>
        <w:suppressAutoHyphens w:val="0"/>
        <w:jc w:val="center"/>
        <w:rPr>
          <w:rFonts w:ascii="Arial" w:hAnsi="Arial" w:cs="Arial"/>
          <w:b/>
          <w:i/>
          <w:sz w:val="24"/>
          <w:szCs w:val="24"/>
          <w:u w:val="single"/>
          <w:lang w:eastAsia="en-US"/>
        </w:rPr>
      </w:pPr>
      <w:r w:rsidRPr="002B3C35">
        <w:rPr>
          <w:rFonts w:ascii="Arial" w:hAnsi="Arial" w:cs="Arial"/>
          <w:b/>
          <w:i/>
          <w:sz w:val="24"/>
          <w:szCs w:val="24"/>
          <w:u w:val="single"/>
          <w:lang w:eastAsia="en-US"/>
        </w:rPr>
        <w:t xml:space="preserve">Klauzula informacyjna </w:t>
      </w:r>
    </w:p>
    <w:p w:rsidR="002B3C35" w:rsidRPr="002B3C35" w:rsidRDefault="002B3C35" w:rsidP="002B3C35">
      <w:pPr>
        <w:suppressAutoHyphens w:val="0"/>
        <w:jc w:val="center"/>
        <w:rPr>
          <w:rFonts w:ascii="Arial" w:hAnsi="Arial" w:cs="Arial"/>
          <w:lang w:eastAsia="en-US"/>
        </w:rPr>
      </w:pPr>
    </w:p>
    <w:p w:rsidR="002B3C35" w:rsidRPr="002B3C35" w:rsidRDefault="002B3C35" w:rsidP="002B3C35">
      <w:pPr>
        <w:suppressAutoHyphens w:val="0"/>
        <w:jc w:val="center"/>
        <w:rPr>
          <w:rFonts w:ascii="Arial" w:hAnsi="Arial" w:cs="Arial"/>
          <w:lang w:eastAsia="en-US"/>
        </w:rPr>
      </w:pPr>
    </w:p>
    <w:p w:rsidR="002B3C35" w:rsidRPr="002B3C35" w:rsidRDefault="002B3C35" w:rsidP="002B3C35">
      <w:pPr>
        <w:spacing w:after="150" w:line="36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2B3C35">
        <w:rPr>
          <w:rFonts w:ascii="Arial" w:eastAsia="Times New Roman" w:hAnsi="Arial" w:cs="Arial"/>
          <w:lang w:eastAsia="pl-PL"/>
        </w:rPr>
        <w:t xml:space="preserve">Zgodnie z art. 13 ust. 1 i 2 </w:t>
      </w:r>
      <w:r w:rsidRPr="002B3C35">
        <w:rPr>
          <w:rFonts w:ascii="Arial" w:hAnsi="Arial" w:cs="Arial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2B3C35">
        <w:rPr>
          <w:rFonts w:ascii="Arial" w:eastAsia="Times New Roman" w:hAnsi="Arial" w:cs="Arial"/>
          <w:lang w:eastAsia="pl-PL"/>
        </w:rPr>
        <w:t xml:space="preserve">dalej „RODO”, informuję, że: </w:t>
      </w:r>
    </w:p>
    <w:p w:rsidR="002B3C35" w:rsidRPr="002B3C35" w:rsidRDefault="002B3C35" w:rsidP="002B3C35">
      <w:pPr>
        <w:numPr>
          <w:ilvl w:val="0"/>
          <w:numId w:val="1"/>
        </w:numPr>
        <w:suppressAutoHyphens w:val="0"/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2B3C35">
        <w:rPr>
          <w:rFonts w:ascii="Arial" w:eastAsia="Times New Roman" w:hAnsi="Arial" w:cs="Arial"/>
          <w:sz w:val="22"/>
          <w:szCs w:val="22"/>
          <w:lang w:eastAsia="pl-PL"/>
        </w:rPr>
        <w:t>administratorem Pani/Pana danych osobowych jest Gmina Kamień Krajeński,  Plac Odrodzenia 3, 89-430 Kamień Krajeński, tel.:  52 389 45 10;</w:t>
      </w:r>
    </w:p>
    <w:p w:rsidR="002B3C35" w:rsidRPr="002B3C35" w:rsidRDefault="002B3C35" w:rsidP="002B3C35">
      <w:pPr>
        <w:numPr>
          <w:ilvl w:val="0"/>
          <w:numId w:val="2"/>
        </w:numPr>
        <w:suppressAutoHyphens w:val="0"/>
        <w:spacing w:after="160" w:line="360" w:lineRule="auto"/>
        <w:ind w:left="426" w:hanging="426"/>
        <w:contextualSpacing/>
        <w:rPr>
          <w:rFonts w:ascii="Arial" w:eastAsia="Times New Roman" w:hAnsi="Arial" w:cs="Arial"/>
          <w:sz w:val="22"/>
          <w:szCs w:val="22"/>
          <w:lang w:eastAsia="pl-PL"/>
        </w:rPr>
      </w:pPr>
      <w:r w:rsidRPr="002B3C35">
        <w:rPr>
          <w:rFonts w:ascii="Arial" w:eastAsia="Times New Roman" w:hAnsi="Arial" w:cs="Arial"/>
          <w:sz w:val="22"/>
          <w:szCs w:val="22"/>
          <w:lang w:eastAsia="pl-PL"/>
        </w:rPr>
        <w:t xml:space="preserve">W sprawach z zakresu ochrony danych osobowych mogą Państwo kontaktować się z Inspektorem Ochrony Danych pod adresem e-mail: </w:t>
      </w:r>
      <w:r w:rsidRPr="002B3C35">
        <w:rPr>
          <w:rFonts w:ascii="Arial" w:eastAsia="Times New Roman" w:hAnsi="Arial" w:cs="Arial"/>
          <w:color w:val="00B0F0"/>
          <w:sz w:val="22"/>
          <w:szCs w:val="22"/>
          <w:lang w:eastAsia="pl-PL"/>
        </w:rPr>
        <w:t>inspektor@cbi24.pl</w:t>
      </w:r>
      <w:r w:rsidRPr="002B3C35">
        <w:rPr>
          <w:rFonts w:ascii="Arial" w:eastAsia="Times New Roman" w:hAnsi="Arial" w:cs="Arial"/>
          <w:sz w:val="22"/>
          <w:szCs w:val="22"/>
          <w:lang w:eastAsia="pl-PL"/>
        </w:rPr>
        <w:t>*;</w:t>
      </w:r>
    </w:p>
    <w:p w:rsidR="002B3C35" w:rsidRPr="002B3C35" w:rsidRDefault="002B3C35" w:rsidP="002B3C35">
      <w:pPr>
        <w:numPr>
          <w:ilvl w:val="0"/>
          <w:numId w:val="2"/>
        </w:numPr>
        <w:suppressAutoHyphens w:val="0"/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22"/>
          <w:szCs w:val="22"/>
          <w:lang w:eastAsia="pl-PL"/>
        </w:rPr>
      </w:pPr>
      <w:r w:rsidRPr="002B3C35">
        <w:rPr>
          <w:rFonts w:ascii="Arial" w:eastAsia="Times New Roman" w:hAnsi="Arial" w:cs="Arial"/>
          <w:sz w:val="22"/>
          <w:szCs w:val="22"/>
          <w:lang w:eastAsia="pl-PL"/>
        </w:rPr>
        <w:t>Pani/Pana dane osobowe przetwarzane będą na podstawie art. 6 ust. 1 lit. c</w:t>
      </w:r>
      <w:r w:rsidRPr="002B3C35">
        <w:rPr>
          <w:rFonts w:ascii="Arial" w:eastAsia="Times New Roman" w:hAnsi="Arial" w:cs="Arial"/>
          <w:i/>
          <w:sz w:val="22"/>
          <w:szCs w:val="22"/>
          <w:lang w:eastAsia="pl-PL"/>
        </w:rPr>
        <w:t xml:space="preserve"> </w:t>
      </w:r>
      <w:r w:rsidRPr="002B3C35">
        <w:rPr>
          <w:rFonts w:ascii="Arial" w:eastAsia="Times New Roman" w:hAnsi="Arial" w:cs="Arial"/>
          <w:sz w:val="22"/>
          <w:szCs w:val="22"/>
          <w:lang w:eastAsia="pl-PL"/>
        </w:rPr>
        <w:t xml:space="preserve">RODO w celu </w:t>
      </w:r>
      <w:r w:rsidRPr="002B3C35">
        <w:rPr>
          <w:rFonts w:ascii="Arial" w:hAnsi="Arial" w:cs="Arial"/>
          <w:sz w:val="22"/>
          <w:szCs w:val="22"/>
          <w:lang w:eastAsia="en-US"/>
        </w:rPr>
        <w:t xml:space="preserve">związanym z postępowaniem o udzielenie zamówienia publicznego </w:t>
      </w:r>
      <w:r w:rsidRPr="002B3C35">
        <w:rPr>
          <w:rFonts w:ascii="Arial" w:hAnsi="Arial" w:cs="Arial"/>
          <w:i/>
          <w:sz w:val="22"/>
          <w:szCs w:val="22"/>
          <w:lang w:eastAsia="en-US"/>
        </w:rPr>
        <w:t xml:space="preserve">na roboty budowlane pn.:  </w:t>
      </w:r>
      <w:r>
        <w:rPr>
          <w:rFonts w:ascii="Arial" w:hAnsi="Arial" w:cs="Arial"/>
          <w:i/>
          <w:sz w:val="22"/>
          <w:szCs w:val="22"/>
          <w:lang w:eastAsia="en-US"/>
        </w:rPr>
        <w:t>Usługa bankowa polegająca na udzieleniu kredytu długoterminowego</w:t>
      </w:r>
      <w:r w:rsidRPr="002B3C35">
        <w:rPr>
          <w:rFonts w:ascii="Arial" w:hAnsi="Arial" w:cs="Arial"/>
          <w:i/>
          <w:sz w:val="22"/>
          <w:szCs w:val="22"/>
          <w:lang w:eastAsia="en-US"/>
        </w:rPr>
        <w:t>;</w:t>
      </w:r>
    </w:p>
    <w:p w:rsidR="002B3C35" w:rsidRPr="002B3C35" w:rsidRDefault="002B3C35" w:rsidP="002B3C35">
      <w:pPr>
        <w:numPr>
          <w:ilvl w:val="0"/>
          <w:numId w:val="2"/>
        </w:numPr>
        <w:suppressAutoHyphens w:val="0"/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22"/>
          <w:szCs w:val="22"/>
          <w:lang w:eastAsia="pl-PL"/>
        </w:rPr>
      </w:pPr>
      <w:r w:rsidRPr="002B3C35">
        <w:rPr>
          <w:rFonts w:ascii="Arial" w:eastAsia="Times New Roman" w:hAnsi="Arial" w:cs="Arial"/>
          <w:sz w:val="22"/>
          <w:szCs w:val="22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2B3C35">
        <w:rPr>
          <w:rFonts w:ascii="Arial" w:eastAsia="Times New Roman" w:hAnsi="Arial" w:cs="Arial"/>
          <w:sz w:val="22"/>
          <w:szCs w:val="22"/>
          <w:lang w:eastAsia="pl-PL"/>
        </w:rPr>
        <w:t>Pzp</w:t>
      </w:r>
      <w:proofErr w:type="spellEnd"/>
      <w:r w:rsidRPr="002B3C35">
        <w:rPr>
          <w:rFonts w:ascii="Arial" w:eastAsia="Times New Roman" w:hAnsi="Arial" w:cs="Arial"/>
          <w:sz w:val="22"/>
          <w:szCs w:val="22"/>
          <w:lang w:eastAsia="pl-PL"/>
        </w:rPr>
        <w:t xml:space="preserve">”;  </w:t>
      </w:r>
    </w:p>
    <w:p w:rsidR="002B3C35" w:rsidRPr="002B3C35" w:rsidRDefault="002B3C35" w:rsidP="002B3C35">
      <w:pPr>
        <w:numPr>
          <w:ilvl w:val="0"/>
          <w:numId w:val="2"/>
        </w:numPr>
        <w:suppressAutoHyphens w:val="0"/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22"/>
          <w:szCs w:val="22"/>
          <w:lang w:eastAsia="pl-PL"/>
        </w:rPr>
      </w:pPr>
      <w:r w:rsidRPr="002B3C35">
        <w:rPr>
          <w:rFonts w:ascii="Arial" w:eastAsia="Times New Roman" w:hAnsi="Arial" w:cs="Arial"/>
          <w:sz w:val="22"/>
          <w:szCs w:val="22"/>
          <w:lang w:eastAsia="pl-PL"/>
        </w:rPr>
        <w:t xml:space="preserve">Pani/Pana dane osobowe będą przechowywane, zgodnie z art. 97 ust. 1 ustawy </w:t>
      </w:r>
      <w:proofErr w:type="spellStart"/>
      <w:r w:rsidRPr="002B3C35">
        <w:rPr>
          <w:rFonts w:ascii="Arial" w:eastAsia="Times New Roman" w:hAnsi="Arial" w:cs="Arial"/>
          <w:sz w:val="22"/>
          <w:szCs w:val="22"/>
          <w:lang w:eastAsia="pl-PL"/>
        </w:rPr>
        <w:t>Pzp</w:t>
      </w:r>
      <w:proofErr w:type="spellEnd"/>
      <w:r w:rsidRPr="002B3C35">
        <w:rPr>
          <w:rFonts w:ascii="Arial" w:eastAsia="Times New Roman" w:hAnsi="Arial" w:cs="Arial"/>
          <w:sz w:val="22"/>
          <w:szCs w:val="22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2B3C35" w:rsidRPr="002B3C35" w:rsidRDefault="002B3C35" w:rsidP="002B3C35">
      <w:pPr>
        <w:numPr>
          <w:ilvl w:val="0"/>
          <w:numId w:val="2"/>
        </w:numPr>
        <w:suppressAutoHyphens w:val="0"/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22"/>
          <w:szCs w:val="22"/>
          <w:lang w:eastAsia="pl-PL"/>
        </w:rPr>
      </w:pPr>
      <w:r w:rsidRPr="002B3C35">
        <w:rPr>
          <w:rFonts w:ascii="Arial" w:eastAsia="Times New Roman" w:hAnsi="Arial" w:cs="Arial"/>
          <w:sz w:val="22"/>
          <w:szCs w:val="22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B3C35">
        <w:rPr>
          <w:rFonts w:ascii="Arial" w:eastAsia="Times New Roman" w:hAnsi="Arial" w:cs="Arial"/>
          <w:sz w:val="22"/>
          <w:szCs w:val="22"/>
          <w:lang w:eastAsia="pl-PL"/>
        </w:rPr>
        <w:t>Pzp</w:t>
      </w:r>
      <w:proofErr w:type="spellEnd"/>
      <w:r w:rsidRPr="002B3C35">
        <w:rPr>
          <w:rFonts w:ascii="Arial" w:eastAsia="Times New Roman" w:hAnsi="Arial" w:cs="Arial"/>
          <w:sz w:val="22"/>
          <w:szCs w:val="22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2B3C35">
        <w:rPr>
          <w:rFonts w:ascii="Arial" w:eastAsia="Times New Roman" w:hAnsi="Arial" w:cs="Arial"/>
          <w:sz w:val="22"/>
          <w:szCs w:val="22"/>
          <w:lang w:eastAsia="pl-PL"/>
        </w:rPr>
        <w:t>Pzp</w:t>
      </w:r>
      <w:proofErr w:type="spellEnd"/>
      <w:r w:rsidRPr="002B3C35">
        <w:rPr>
          <w:rFonts w:ascii="Arial" w:eastAsia="Times New Roman" w:hAnsi="Arial" w:cs="Arial"/>
          <w:sz w:val="22"/>
          <w:szCs w:val="22"/>
          <w:lang w:eastAsia="pl-PL"/>
        </w:rPr>
        <w:t xml:space="preserve">;  </w:t>
      </w:r>
    </w:p>
    <w:p w:rsidR="002B3C35" w:rsidRPr="002B3C35" w:rsidRDefault="002B3C35" w:rsidP="002B3C35">
      <w:pPr>
        <w:numPr>
          <w:ilvl w:val="0"/>
          <w:numId w:val="2"/>
        </w:numPr>
        <w:suppressAutoHyphens w:val="0"/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2B3C35">
        <w:rPr>
          <w:rFonts w:ascii="Arial" w:eastAsia="Times New Roman" w:hAnsi="Arial" w:cs="Arial"/>
          <w:sz w:val="22"/>
          <w:szCs w:val="22"/>
          <w:lang w:eastAsia="pl-PL"/>
        </w:rPr>
        <w:t>w odniesieniu do Pani/Pana danych osobowych decyzje nie będą podejmowane w sposób zautomatyzowany, stosowanie do art. 22 RODO;</w:t>
      </w:r>
    </w:p>
    <w:p w:rsidR="002B3C35" w:rsidRPr="002B3C35" w:rsidRDefault="002B3C35" w:rsidP="002B3C35">
      <w:pPr>
        <w:numPr>
          <w:ilvl w:val="0"/>
          <w:numId w:val="2"/>
        </w:numPr>
        <w:suppressAutoHyphens w:val="0"/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22"/>
          <w:szCs w:val="22"/>
          <w:lang w:eastAsia="pl-PL"/>
        </w:rPr>
      </w:pPr>
      <w:r w:rsidRPr="002B3C35">
        <w:rPr>
          <w:rFonts w:ascii="Arial" w:eastAsia="Times New Roman" w:hAnsi="Arial" w:cs="Arial"/>
          <w:sz w:val="22"/>
          <w:szCs w:val="22"/>
          <w:lang w:eastAsia="pl-PL"/>
        </w:rPr>
        <w:t>posiada Pani/Pan:</w:t>
      </w:r>
    </w:p>
    <w:p w:rsidR="002B3C35" w:rsidRPr="002B3C35" w:rsidRDefault="002B3C35" w:rsidP="002B3C35">
      <w:pPr>
        <w:numPr>
          <w:ilvl w:val="0"/>
          <w:numId w:val="3"/>
        </w:numPr>
        <w:suppressAutoHyphens w:val="0"/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sz w:val="22"/>
          <w:szCs w:val="22"/>
          <w:lang w:eastAsia="pl-PL"/>
        </w:rPr>
      </w:pPr>
      <w:r w:rsidRPr="002B3C35">
        <w:rPr>
          <w:rFonts w:ascii="Arial" w:eastAsia="Times New Roman" w:hAnsi="Arial" w:cs="Arial"/>
          <w:sz w:val="22"/>
          <w:szCs w:val="22"/>
          <w:lang w:eastAsia="pl-PL"/>
        </w:rPr>
        <w:t>na podstawie art. 15 RODO prawo dostępu do danych osobowych Pani/Pana dotyczących;</w:t>
      </w:r>
    </w:p>
    <w:p w:rsidR="002B3C35" w:rsidRPr="002B3C35" w:rsidRDefault="002B3C35" w:rsidP="002B3C35">
      <w:pPr>
        <w:numPr>
          <w:ilvl w:val="0"/>
          <w:numId w:val="3"/>
        </w:numPr>
        <w:suppressAutoHyphens w:val="0"/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2B3C35">
        <w:rPr>
          <w:rFonts w:ascii="Arial" w:eastAsia="Times New Roman" w:hAnsi="Arial" w:cs="Arial"/>
          <w:sz w:val="22"/>
          <w:szCs w:val="22"/>
          <w:lang w:eastAsia="pl-PL"/>
        </w:rPr>
        <w:t xml:space="preserve">na podstawie art. 16 RODO prawo do sprostowania Pani/Pana danych osobowych </w:t>
      </w:r>
      <w:r w:rsidRPr="002B3C35">
        <w:rPr>
          <w:rFonts w:ascii="Arial" w:eastAsia="Times New Roman" w:hAnsi="Arial" w:cs="Arial"/>
          <w:b/>
          <w:sz w:val="22"/>
          <w:szCs w:val="22"/>
          <w:vertAlign w:val="superscript"/>
          <w:lang w:eastAsia="pl-PL"/>
        </w:rPr>
        <w:t>**</w:t>
      </w:r>
      <w:r w:rsidRPr="002B3C35">
        <w:rPr>
          <w:rFonts w:ascii="Arial" w:eastAsia="Times New Roman" w:hAnsi="Arial" w:cs="Arial"/>
          <w:sz w:val="22"/>
          <w:szCs w:val="22"/>
          <w:lang w:eastAsia="pl-PL"/>
        </w:rPr>
        <w:t>;</w:t>
      </w:r>
    </w:p>
    <w:p w:rsidR="002B3C35" w:rsidRPr="002B3C35" w:rsidRDefault="002B3C35" w:rsidP="002B3C35">
      <w:pPr>
        <w:numPr>
          <w:ilvl w:val="0"/>
          <w:numId w:val="3"/>
        </w:numPr>
        <w:suppressAutoHyphens w:val="0"/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2B3C35">
        <w:rPr>
          <w:rFonts w:ascii="Arial" w:eastAsia="Times New Roman" w:hAnsi="Arial" w:cs="Arial"/>
          <w:sz w:val="22"/>
          <w:szCs w:val="22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2B3C35" w:rsidRPr="002B3C35" w:rsidRDefault="002B3C35" w:rsidP="002B3C35">
      <w:pPr>
        <w:numPr>
          <w:ilvl w:val="0"/>
          <w:numId w:val="3"/>
        </w:numPr>
        <w:suppressAutoHyphens w:val="0"/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22"/>
          <w:szCs w:val="22"/>
          <w:lang w:eastAsia="pl-PL"/>
        </w:rPr>
      </w:pPr>
      <w:r w:rsidRPr="002B3C35">
        <w:rPr>
          <w:rFonts w:ascii="Arial" w:eastAsia="Times New Roman" w:hAnsi="Arial" w:cs="Arial"/>
          <w:sz w:val="22"/>
          <w:szCs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2B3C35" w:rsidRPr="002B3C35" w:rsidRDefault="002B3C35" w:rsidP="002B3C35">
      <w:pPr>
        <w:numPr>
          <w:ilvl w:val="0"/>
          <w:numId w:val="2"/>
        </w:numPr>
        <w:suppressAutoHyphens w:val="0"/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sz w:val="22"/>
          <w:szCs w:val="22"/>
          <w:lang w:eastAsia="pl-PL"/>
        </w:rPr>
      </w:pPr>
      <w:r w:rsidRPr="002B3C35">
        <w:rPr>
          <w:rFonts w:ascii="Arial" w:eastAsia="Times New Roman" w:hAnsi="Arial" w:cs="Arial"/>
          <w:sz w:val="22"/>
          <w:szCs w:val="22"/>
          <w:lang w:eastAsia="pl-PL"/>
        </w:rPr>
        <w:t>nie przysługuje Pani/Panu:</w:t>
      </w:r>
    </w:p>
    <w:p w:rsidR="002B3C35" w:rsidRPr="002B3C35" w:rsidRDefault="002B3C35" w:rsidP="002B3C35">
      <w:pPr>
        <w:numPr>
          <w:ilvl w:val="0"/>
          <w:numId w:val="4"/>
        </w:numPr>
        <w:suppressAutoHyphens w:val="0"/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22"/>
          <w:szCs w:val="22"/>
          <w:lang w:eastAsia="pl-PL"/>
        </w:rPr>
      </w:pPr>
      <w:r w:rsidRPr="002B3C35">
        <w:rPr>
          <w:rFonts w:ascii="Arial" w:eastAsia="Times New Roman" w:hAnsi="Arial" w:cs="Arial"/>
          <w:sz w:val="22"/>
          <w:szCs w:val="22"/>
          <w:lang w:eastAsia="pl-PL"/>
        </w:rPr>
        <w:lastRenderedPageBreak/>
        <w:t>w związku z art. 17 ust. 3 lit. b, d lub e RODO prawo do usunięcia danych osobowych;</w:t>
      </w:r>
    </w:p>
    <w:p w:rsidR="002B3C35" w:rsidRPr="002B3C35" w:rsidRDefault="002B3C35" w:rsidP="002B3C35">
      <w:pPr>
        <w:numPr>
          <w:ilvl w:val="0"/>
          <w:numId w:val="4"/>
        </w:numPr>
        <w:suppressAutoHyphens w:val="0"/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22"/>
          <w:szCs w:val="22"/>
          <w:lang w:eastAsia="pl-PL"/>
        </w:rPr>
      </w:pPr>
      <w:r w:rsidRPr="002B3C35">
        <w:rPr>
          <w:rFonts w:ascii="Arial" w:eastAsia="Times New Roman" w:hAnsi="Arial" w:cs="Arial"/>
          <w:sz w:val="22"/>
          <w:szCs w:val="22"/>
          <w:lang w:eastAsia="pl-PL"/>
        </w:rPr>
        <w:t>prawo do przenoszenia danych osobowych, o którym mowa w art. 20 RODO;</w:t>
      </w:r>
    </w:p>
    <w:p w:rsidR="002B3C35" w:rsidRPr="002B3C35" w:rsidRDefault="002B3C35" w:rsidP="002B3C35">
      <w:pPr>
        <w:numPr>
          <w:ilvl w:val="0"/>
          <w:numId w:val="4"/>
        </w:numPr>
        <w:suppressAutoHyphens w:val="0"/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22"/>
          <w:szCs w:val="22"/>
          <w:lang w:eastAsia="pl-PL"/>
        </w:rPr>
      </w:pPr>
      <w:r w:rsidRPr="002B3C35">
        <w:rPr>
          <w:rFonts w:ascii="Arial" w:eastAsia="Times New Roman" w:hAnsi="Arial" w:cs="Arial"/>
          <w:b/>
          <w:sz w:val="22"/>
          <w:szCs w:val="22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2B3C35"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2B3C35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</w:p>
    <w:p w:rsidR="002B3C35" w:rsidRPr="002B3C35" w:rsidRDefault="002B3C35" w:rsidP="002B3C35">
      <w:pPr>
        <w:suppressAutoHyphens w:val="0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sz w:val="22"/>
          <w:szCs w:val="22"/>
          <w:lang w:eastAsia="pl-PL"/>
        </w:rPr>
      </w:pPr>
    </w:p>
    <w:p w:rsidR="002B3C35" w:rsidRPr="002B3C35" w:rsidRDefault="002B3C35" w:rsidP="002B3C35">
      <w:pPr>
        <w:spacing w:before="120" w:after="120" w:line="276" w:lineRule="auto"/>
        <w:jc w:val="both"/>
        <w:rPr>
          <w:rFonts w:ascii="Arial" w:hAnsi="Arial" w:cs="Arial"/>
          <w:lang w:eastAsia="en-US"/>
        </w:rPr>
      </w:pPr>
    </w:p>
    <w:p w:rsidR="002B3C35" w:rsidRPr="002B3C35" w:rsidRDefault="002B3C35" w:rsidP="002B3C35">
      <w:pPr>
        <w:spacing w:before="120" w:after="120" w:line="276" w:lineRule="auto"/>
        <w:jc w:val="both"/>
        <w:rPr>
          <w:rFonts w:ascii="Arial" w:hAnsi="Arial" w:cs="Arial"/>
        </w:rPr>
      </w:pPr>
    </w:p>
    <w:p w:rsidR="002B3C35" w:rsidRPr="002B3C35" w:rsidRDefault="002B3C35" w:rsidP="002B3C35">
      <w:pPr>
        <w:spacing w:before="120" w:after="120" w:line="276" w:lineRule="auto"/>
        <w:jc w:val="both"/>
        <w:rPr>
          <w:rFonts w:ascii="Arial" w:hAnsi="Arial" w:cs="Arial"/>
        </w:rPr>
      </w:pPr>
    </w:p>
    <w:p w:rsidR="002B3C35" w:rsidRPr="002B3C35" w:rsidRDefault="002B3C35" w:rsidP="002B3C35">
      <w:pPr>
        <w:spacing w:before="120" w:after="120" w:line="276" w:lineRule="auto"/>
        <w:jc w:val="both"/>
        <w:rPr>
          <w:rFonts w:ascii="Arial" w:hAnsi="Arial" w:cs="Arial"/>
        </w:rPr>
      </w:pPr>
    </w:p>
    <w:p w:rsidR="002B3C35" w:rsidRPr="002B3C35" w:rsidRDefault="002B3C35" w:rsidP="002B3C35">
      <w:pPr>
        <w:spacing w:before="120" w:after="120" w:line="276" w:lineRule="auto"/>
        <w:jc w:val="both"/>
        <w:rPr>
          <w:rFonts w:ascii="Arial" w:hAnsi="Arial" w:cs="Arial"/>
        </w:rPr>
      </w:pPr>
    </w:p>
    <w:p w:rsidR="002B3C35" w:rsidRPr="002B3C35" w:rsidRDefault="002B3C35" w:rsidP="002B3C35">
      <w:pPr>
        <w:spacing w:before="120" w:after="120" w:line="276" w:lineRule="auto"/>
        <w:jc w:val="both"/>
        <w:rPr>
          <w:rFonts w:ascii="Arial" w:hAnsi="Arial" w:cs="Arial"/>
        </w:rPr>
      </w:pPr>
    </w:p>
    <w:p w:rsidR="002B3C35" w:rsidRPr="002B3C35" w:rsidRDefault="002B3C35" w:rsidP="002B3C35">
      <w:pPr>
        <w:spacing w:before="120" w:after="120" w:line="276" w:lineRule="auto"/>
        <w:jc w:val="both"/>
        <w:rPr>
          <w:rFonts w:ascii="Arial" w:hAnsi="Arial" w:cs="Arial"/>
        </w:rPr>
      </w:pPr>
    </w:p>
    <w:p w:rsidR="002B3C35" w:rsidRPr="002B3C35" w:rsidRDefault="002B3C35" w:rsidP="002B3C35">
      <w:pPr>
        <w:spacing w:before="120" w:after="120" w:line="276" w:lineRule="auto"/>
        <w:jc w:val="right"/>
        <w:rPr>
          <w:rFonts w:ascii="Arial" w:hAnsi="Arial" w:cs="Arial"/>
        </w:rPr>
      </w:pPr>
      <w:bookmarkStart w:id="0" w:name="_GoBack"/>
      <w:bookmarkEnd w:id="0"/>
    </w:p>
    <w:p w:rsidR="002B3C35" w:rsidRPr="002B3C35" w:rsidRDefault="002B3C35" w:rsidP="002B3C35">
      <w:pPr>
        <w:spacing w:before="120" w:after="120" w:line="276" w:lineRule="auto"/>
        <w:jc w:val="both"/>
        <w:rPr>
          <w:rFonts w:ascii="Arial" w:hAnsi="Arial" w:cs="Arial"/>
        </w:rPr>
      </w:pPr>
    </w:p>
    <w:p w:rsidR="002B3C35" w:rsidRPr="002B3C35" w:rsidRDefault="002B3C35" w:rsidP="002B3C35">
      <w:pPr>
        <w:spacing w:before="120" w:after="120" w:line="276" w:lineRule="auto"/>
        <w:jc w:val="both"/>
        <w:rPr>
          <w:rFonts w:ascii="Arial" w:hAnsi="Arial" w:cs="Arial"/>
        </w:rPr>
      </w:pPr>
    </w:p>
    <w:p w:rsidR="002B3C35" w:rsidRPr="002B3C35" w:rsidRDefault="002B3C35" w:rsidP="002B3C35">
      <w:pPr>
        <w:spacing w:before="120" w:after="120" w:line="276" w:lineRule="auto"/>
        <w:jc w:val="both"/>
        <w:rPr>
          <w:rFonts w:ascii="Arial" w:hAnsi="Arial" w:cs="Arial"/>
        </w:rPr>
      </w:pPr>
    </w:p>
    <w:p w:rsidR="002B3C35" w:rsidRPr="002B3C35" w:rsidRDefault="002B3C35" w:rsidP="002B3C35">
      <w:pPr>
        <w:spacing w:before="120" w:after="120" w:line="276" w:lineRule="auto"/>
        <w:jc w:val="both"/>
        <w:rPr>
          <w:rFonts w:ascii="Arial" w:hAnsi="Arial" w:cs="Arial"/>
        </w:rPr>
      </w:pPr>
    </w:p>
    <w:p w:rsidR="002B3C35" w:rsidRPr="002B3C35" w:rsidRDefault="002B3C35" w:rsidP="002B3C35">
      <w:pPr>
        <w:spacing w:before="120" w:after="120" w:line="276" w:lineRule="auto"/>
        <w:jc w:val="both"/>
        <w:rPr>
          <w:rFonts w:ascii="Arial" w:hAnsi="Arial" w:cs="Arial"/>
        </w:rPr>
      </w:pPr>
    </w:p>
    <w:p w:rsidR="002B3C35" w:rsidRPr="002B3C35" w:rsidRDefault="002B3C35" w:rsidP="002B3C35">
      <w:pPr>
        <w:spacing w:before="120" w:after="120" w:line="276" w:lineRule="auto"/>
        <w:jc w:val="both"/>
        <w:rPr>
          <w:rFonts w:ascii="Arial" w:hAnsi="Arial" w:cs="Arial"/>
        </w:rPr>
      </w:pPr>
    </w:p>
    <w:p w:rsidR="002B3C35" w:rsidRPr="002B3C35" w:rsidRDefault="002B3C35" w:rsidP="002B3C35">
      <w:pPr>
        <w:spacing w:before="120" w:after="120" w:line="276" w:lineRule="auto"/>
        <w:jc w:val="both"/>
        <w:rPr>
          <w:rFonts w:ascii="Arial" w:hAnsi="Arial" w:cs="Arial"/>
        </w:rPr>
      </w:pPr>
      <w:r w:rsidRPr="002B3C35">
        <w:rPr>
          <w:rFonts w:ascii="Arial" w:hAnsi="Arial" w:cs="Arial"/>
        </w:rPr>
        <w:t>______________________</w:t>
      </w:r>
    </w:p>
    <w:p w:rsidR="002B3C35" w:rsidRPr="002B3C35" w:rsidRDefault="002B3C35" w:rsidP="002B3C35">
      <w:pPr>
        <w:spacing w:after="150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B3C35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2B3C35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2B3C35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2B3C35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:rsidR="002B3C35" w:rsidRPr="002B3C35" w:rsidRDefault="002B3C35" w:rsidP="002B3C35">
      <w:pPr>
        <w:suppressAutoHyphens w:val="0"/>
        <w:ind w:left="426"/>
        <w:jc w:val="both"/>
        <w:rPr>
          <w:rFonts w:ascii="Arial" w:hAnsi="Arial" w:cs="Arial"/>
          <w:i/>
          <w:sz w:val="18"/>
          <w:szCs w:val="18"/>
          <w:lang w:eastAsia="en-US"/>
        </w:rPr>
      </w:pPr>
      <w:r w:rsidRPr="002B3C35">
        <w:rPr>
          <w:rFonts w:ascii="Arial" w:hAnsi="Arial" w:cs="Arial"/>
          <w:b/>
          <w:i/>
          <w:sz w:val="18"/>
          <w:szCs w:val="18"/>
          <w:vertAlign w:val="superscript"/>
          <w:lang w:eastAsia="en-US"/>
        </w:rPr>
        <w:t xml:space="preserve">** </w:t>
      </w:r>
      <w:r w:rsidRPr="002B3C35">
        <w:rPr>
          <w:rFonts w:ascii="Arial" w:hAnsi="Arial" w:cs="Arial"/>
          <w:b/>
          <w:i/>
          <w:sz w:val="18"/>
          <w:szCs w:val="18"/>
          <w:lang w:eastAsia="en-US"/>
        </w:rPr>
        <w:t>Wyjaśnienie:</w:t>
      </w:r>
      <w:r w:rsidRPr="002B3C35">
        <w:rPr>
          <w:rFonts w:ascii="Arial" w:hAnsi="Arial" w:cs="Arial"/>
          <w:i/>
          <w:sz w:val="18"/>
          <w:szCs w:val="18"/>
          <w:lang w:eastAsia="en-US"/>
        </w:rPr>
        <w:t xml:space="preserve"> </w:t>
      </w:r>
      <w:r w:rsidRPr="002B3C35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2B3C35">
        <w:rPr>
          <w:rFonts w:ascii="Arial" w:hAnsi="Arial" w:cs="Arial"/>
          <w:i/>
          <w:sz w:val="18"/>
          <w:szCs w:val="18"/>
          <w:lang w:eastAsia="en-US"/>
        </w:rPr>
        <w:t>wyniku postępowania</w:t>
      </w:r>
      <w:r w:rsidRPr="002B3C35">
        <w:rPr>
          <w:rFonts w:ascii="Arial" w:hAnsi="Arial" w:cs="Arial"/>
          <w:i/>
          <w:sz w:val="18"/>
          <w:szCs w:val="18"/>
          <w:lang w:eastAsia="en-US"/>
        </w:rPr>
        <w:br/>
        <w:t xml:space="preserve">o udzielenie zamówienia publicznego ani zmianą postanowień umowy w zakresie niezgodnym z ustawą </w:t>
      </w:r>
      <w:proofErr w:type="spellStart"/>
      <w:r w:rsidRPr="002B3C35">
        <w:rPr>
          <w:rFonts w:ascii="Arial" w:hAnsi="Arial" w:cs="Arial"/>
          <w:i/>
          <w:sz w:val="18"/>
          <w:szCs w:val="18"/>
          <w:lang w:eastAsia="en-US"/>
        </w:rPr>
        <w:t>Pzp</w:t>
      </w:r>
      <w:proofErr w:type="spellEnd"/>
      <w:r w:rsidRPr="002B3C35">
        <w:rPr>
          <w:rFonts w:ascii="Arial" w:hAnsi="Arial" w:cs="Arial"/>
          <w:i/>
          <w:sz w:val="18"/>
          <w:szCs w:val="18"/>
          <w:lang w:eastAsia="en-US"/>
        </w:rPr>
        <w:t xml:space="preserve"> oraz nie może naruszać integralności protokołu oraz jego załączników.</w:t>
      </w:r>
    </w:p>
    <w:p w:rsidR="002B3C35" w:rsidRPr="002B3C35" w:rsidRDefault="002B3C35" w:rsidP="002B3C35">
      <w:pPr>
        <w:suppressAutoHyphens w:val="0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2B3C35">
        <w:rPr>
          <w:rFonts w:ascii="Arial" w:hAnsi="Arial" w:cs="Arial"/>
          <w:b/>
          <w:i/>
          <w:sz w:val="18"/>
          <w:szCs w:val="18"/>
          <w:vertAlign w:val="superscript"/>
          <w:lang w:eastAsia="en-US"/>
        </w:rPr>
        <w:t xml:space="preserve">*** </w:t>
      </w:r>
      <w:r w:rsidRPr="002B3C35">
        <w:rPr>
          <w:rFonts w:ascii="Arial" w:hAnsi="Arial" w:cs="Arial"/>
          <w:b/>
          <w:i/>
          <w:sz w:val="18"/>
          <w:szCs w:val="18"/>
          <w:lang w:eastAsia="en-US"/>
        </w:rPr>
        <w:t>Wyjaśnienie:</w:t>
      </w:r>
      <w:r w:rsidRPr="002B3C35">
        <w:rPr>
          <w:rFonts w:ascii="Arial" w:hAnsi="Arial" w:cs="Arial"/>
          <w:i/>
          <w:sz w:val="18"/>
          <w:szCs w:val="18"/>
          <w:lang w:eastAsia="en-US"/>
        </w:rPr>
        <w:t xml:space="preserve"> prawo do ograniczenia przetwarzania nie ma zastosowania w odniesieniu do </w:t>
      </w:r>
      <w:r w:rsidRPr="002B3C35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D5355" w:rsidRPr="002B3C35" w:rsidRDefault="00FD5355" w:rsidP="002B3C35"/>
    <w:sectPr w:rsidR="00FD5355" w:rsidRPr="002B3C35" w:rsidSect="00385B25">
      <w:headerReference w:type="default" r:id="rId7"/>
      <w:pgSz w:w="11906" w:h="16838" w:code="9"/>
      <w:pgMar w:top="1418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0EE7" w:rsidRDefault="00660EE7" w:rsidP="00872226">
      <w:r>
        <w:separator/>
      </w:r>
    </w:p>
  </w:endnote>
  <w:endnote w:type="continuationSeparator" w:id="0">
    <w:p w:rsidR="00660EE7" w:rsidRDefault="00660EE7" w:rsidP="00872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0EE7" w:rsidRDefault="00660EE7" w:rsidP="00872226">
      <w:r>
        <w:separator/>
      </w:r>
    </w:p>
  </w:footnote>
  <w:footnote w:type="continuationSeparator" w:id="0">
    <w:p w:rsidR="00660EE7" w:rsidRDefault="00660EE7" w:rsidP="00872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259" w:rsidRPr="00872226" w:rsidRDefault="00872226" w:rsidP="0087222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 xml:space="preserve">Numer postępowania: </w:t>
    </w:r>
    <w:r w:rsidR="00875AFD">
      <w:t>Fn</w:t>
    </w:r>
    <w:r w:rsidRPr="00AE4779">
      <w:t>.271</w:t>
    </w:r>
    <w:r w:rsidR="00411DD7">
      <w:t>.</w:t>
    </w:r>
    <w:r w:rsidR="00331F98">
      <w:t>15</w:t>
    </w:r>
    <w:r w:rsidR="00411DD7">
      <w:t>.</w:t>
    </w:r>
    <w:r w:rsidRPr="00AE4779">
      <w:t>201</w:t>
    </w:r>
    <w:r w:rsidR="00331F98">
      <w:t>9</w:t>
    </w:r>
    <w:r w:rsidRPr="00AE4779">
      <w:t xml:space="preserve">                                                             </w:t>
    </w:r>
    <w:r>
      <w:t xml:space="preserve">                   </w:t>
    </w:r>
    <w:r w:rsidRPr="00AE4779">
      <w:t xml:space="preserve">Załącznik nr </w:t>
    </w:r>
    <w:r w:rsidR="002B3C35">
      <w:t>7</w:t>
    </w:r>
    <w:r w:rsidRPr="00AE4779">
      <w:t xml:space="preserve"> do SIWZ</w:t>
    </w:r>
  </w:p>
  <w:p w:rsidR="00BA7259" w:rsidRPr="00BA7259" w:rsidRDefault="00660EE7" w:rsidP="00BA7259">
    <w:pPr>
      <w:pStyle w:val="Nagwek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7D6"/>
    <w:rsid w:val="000E2CC7"/>
    <w:rsid w:val="00274B9B"/>
    <w:rsid w:val="002B3C35"/>
    <w:rsid w:val="00331F98"/>
    <w:rsid w:val="003A297E"/>
    <w:rsid w:val="00411DD7"/>
    <w:rsid w:val="005167BC"/>
    <w:rsid w:val="0063577C"/>
    <w:rsid w:val="00660EE7"/>
    <w:rsid w:val="00872226"/>
    <w:rsid w:val="00875AFD"/>
    <w:rsid w:val="009167D6"/>
    <w:rsid w:val="00C461F4"/>
    <w:rsid w:val="00C67D29"/>
    <w:rsid w:val="00D70076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D866B"/>
  <w15:chartTrackingRefBased/>
  <w15:docId w15:val="{C10FC8FB-9EB6-44E5-AA74-BBB25B9D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22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722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87222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872226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722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22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1D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DD7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2</cp:revision>
  <cp:lastPrinted>2019-04-08T12:49:00Z</cp:lastPrinted>
  <dcterms:created xsi:type="dcterms:W3CDTF">2019-04-08T12:49:00Z</dcterms:created>
  <dcterms:modified xsi:type="dcterms:W3CDTF">2019-04-08T12:49:00Z</dcterms:modified>
</cp:coreProperties>
</file>